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ПОСТАНОВЛЕНИЕ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администраци</w:t>
      </w:r>
      <w:r w:rsidR="00D12013" w:rsidRPr="00D12013">
        <w:rPr>
          <w:b/>
          <w:bCs/>
          <w:color w:val="000000"/>
          <w:sz w:val="28"/>
          <w:szCs w:val="28"/>
        </w:rPr>
        <w:t xml:space="preserve">и сельского поселения </w:t>
      </w:r>
      <w:proofErr w:type="spellStart"/>
      <w:r w:rsidR="00D12013" w:rsidRPr="00D12013">
        <w:rPr>
          <w:b/>
          <w:bCs/>
          <w:color w:val="000000"/>
          <w:sz w:val="28"/>
          <w:szCs w:val="28"/>
        </w:rPr>
        <w:t>Сторожевско</w:t>
      </w:r>
      <w:proofErr w:type="spellEnd"/>
      <w:r w:rsidR="00D12013" w:rsidRPr="00D12013">
        <w:rPr>
          <w:b/>
          <w:bCs/>
          <w:color w:val="000000"/>
          <w:sz w:val="28"/>
          <w:szCs w:val="28"/>
        </w:rPr>
        <w:t>-Хуторской</w:t>
      </w:r>
      <w:r w:rsidRPr="00D12013">
        <w:rPr>
          <w:b/>
          <w:bCs/>
          <w:color w:val="000000"/>
          <w:sz w:val="28"/>
          <w:szCs w:val="28"/>
        </w:rPr>
        <w:t xml:space="preserve"> сельсовет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D12013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D12013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F4F8D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 xml:space="preserve">от 29 июня 2020 года </w:t>
      </w:r>
      <w:r w:rsidR="00D12013" w:rsidRPr="00D12013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D12013">
        <w:rPr>
          <w:b/>
          <w:bCs/>
          <w:color w:val="000000"/>
          <w:sz w:val="28"/>
          <w:szCs w:val="28"/>
        </w:rPr>
        <w:t>с.</w:t>
      </w:r>
      <w:r w:rsidR="00D12013" w:rsidRPr="00D12013">
        <w:rPr>
          <w:b/>
          <w:bCs/>
          <w:color w:val="000000"/>
          <w:sz w:val="28"/>
          <w:szCs w:val="28"/>
        </w:rPr>
        <w:t>Сторожевские</w:t>
      </w:r>
      <w:proofErr w:type="spellEnd"/>
      <w:r w:rsidR="00D12013" w:rsidRPr="00D12013">
        <w:rPr>
          <w:b/>
          <w:bCs/>
          <w:color w:val="000000"/>
          <w:sz w:val="28"/>
          <w:szCs w:val="28"/>
        </w:rPr>
        <w:t xml:space="preserve"> Хутора           № 1</w:t>
      </w:r>
      <w:r w:rsidRPr="00D12013">
        <w:rPr>
          <w:b/>
          <w:bCs/>
          <w:color w:val="000000"/>
          <w:sz w:val="28"/>
          <w:szCs w:val="28"/>
        </w:rPr>
        <w:t>9</w:t>
      </w:r>
    </w:p>
    <w:p w:rsidR="00D12013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Об утверждении Порядка составления и ведения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 xml:space="preserve">кассового плана </w:t>
      </w:r>
      <w:proofErr w:type="gramStart"/>
      <w:r w:rsidRPr="00D12013">
        <w:rPr>
          <w:b/>
          <w:bCs/>
          <w:color w:val="000000"/>
          <w:sz w:val="28"/>
          <w:szCs w:val="28"/>
        </w:rPr>
        <w:t>исполнения  сельского</w:t>
      </w:r>
      <w:proofErr w:type="gramEnd"/>
      <w:r w:rsidRPr="00D12013">
        <w:rPr>
          <w:b/>
          <w:bCs/>
          <w:color w:val="000000"/>
          <w:sz w:val="28"/>
          <w:szCs w:val="28"/>
        </w:rPr>
        <w:t xml:space="preserve"> бюджета</w:t>
      </w: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В соответствии со статьей 217.1 Бюджетного кодекса Российской Федерации (Собрание законодательства Российской Федерации, 1998, № 31, ст. 3823; 2007, № 18, ст.2117), администрация сельского поселения </w:t>
      </w:r>
      <w:proofErr w:type="spellStart"/>
      <w:r w:rsidR="00D12013">
        <w:rPr>
          <w:color w:val="000000"/>
          <w:sz w:val="28"/>
          <w:szCs w:val="28"/>
        </w:rPr>
        <w:t>Сторожевско</w:t>
      </w:r>
      <w:proofErr w:type="spellEnd"/>
      <w:r w:rsidR="00D12013">
        <w:rPr>
          <w:color w:val="000000"/>
          <w:sz w:val="28"/>
          <w:szCs w:val="28"/>
        </w:rPr>
        <w:t>-Хуторской</w:t>
      </w:r>
      <w:r w:rsidRPr="00D12013">
        <w:rPr>
          <w:color w:val="000000"/>
          <w:sz w:val="28"/>
          <w:szCs w:val="28"/>
        </w:rPr>
        <w:t xml:space="preserve"> сельсовет </w:t>
      </w:r>
      <w:proofErr w:type="spellStart"/>
      <w:r w:rsidRPr="00D12013">
        <w:rPr>
          <w:color w:val="000000"/>
          <w:sz w:val="28"/>
          <w:szCs w:val="28"/>
        </w:rPr>
        <w:t>Усманского</w:t>
      </w:r>
      <w:proofErr w:type="spellEnd"/>
      <w:r w:rsidRPr="00D12013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12013">
        <w:rPr>
          <w:b/>
          <w:color w:val="000000"/>
          <w:sz w:val="28"/>
          <w:szCs w:val="28"/>
        </w:rPr>
        <w:t>ПОСТАНОВЛЯЕТ:</w:t>
      </w:r>
    </w:p>
    <w:p w:rsidR="00D12013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Глава администрации</w:t>
      </w:r>
      <w:r w:rsidR="00D12013">
        <w:rPr>
          <w:color w:val="000000"/>
          <w:sz w:val="28"/>
          <w:szCs w:val="28"/>
        </w:rPr>
        <w:t xml:space="preserve"> </w:t>
      </w:r>
      <w:r w:rsidRPr="00D12013">
        <w:rPr>
          <w:color w:val="000000"/>
          <w:sz w:val="28"/>
          <w:szCs w:val="28"/>
        </w:rPr>
        <w:t>сельского поселения</w:t>
      </w:r>
    </w:p>
    <w:p w:rsidR="002F4F8D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12013">
        <w:rPr>
          <w:sz w:val="28"/>
          <w:szCs w:val="28"/>
        </w:rPr>
        <w:t>Сторожевско</w:t>
      </w:r>
      <w:proofErr w:type="spellEnd"/>
      <w:r w:rsidRPr="00D12013">
        <w:rPr>
          <w:sz w:val="28"/>
          <w:szCs w:val="28"/>
        </w:rPr>
        <w:t>-</w:t>
      </w:r>
      <w:proofErr w:type="gramStart"/>
      <w:r w:rsidRPr="00D12013">
        <w:rPr>
          <w:sz w:val="28"/>
          <w:szCs w:val="28"/>
        </w:rPr>
        <w:t>Хуторской</w:t>
      </w:r>
      <w:r>
        <w:rPr>
          <w:szCs w:val="28"/>
        </w:rPr>
        <w:t xml:space="preserve"> </w:t>
      </w:r>
      <w:r w:rsidR="002F4F8D" w:rsidRPr="00D12013">
        <w:rPr>
          <w:color w:val="000000"/>
          <w:sz w:val="28"/>
          <w:szCs w:val="28"/>
        </w:rPr>
        <w:t xml:space="preserve"> сельсовет</w:t>
      </w:r>
      <w:proofErr w:type="gramEnd"/>
      <w:r w:rsidR="002F4F8D" w:rsidRPr="00D12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color w:val="000000"/>
          <w:sz w:val="28"/>
          <w:szCs w:val="28"/>
        </w:rPr>
        <w:t>Г.М.Терновых</w:t>
      </w:r>
      <w:proofErr w:type="spellEnd"/>
      <w:r w:rsidR="002F4F8D"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lastRenderedPageBreak/>
        <w:t>Приложение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к постановлению администрации</w:t>
      </w:r>
    </w:p>
    <w:p w:rsid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сельского поселения </w:t>
      </w:r>
    </w:p>
    <w:p w:rsidR="002F4F8D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D12013">
        <w:rPr>
          <w:sz w:val="28"/>
          <w:szCs w:val="28"/>
        </w:rPr>
        <w:t>Сторожевско</w:t>
      </w:r>
      <w:proofErr w:type="spellEnd"/>
      <w:r w:rsidRPr="00D12013">
        <w:rPr>
          <w:sz w:val="28"/>
          <w:szCs w:val="28"/>
        </w:rPr>
        <w:t>-Хуторской</w:t>
      </w:r>
      <w:r>
        <w:rPr>
          <w:szCs w:val="28"/>
        </w:rPr>
        <w:t xml:space="preserve"> </w:t>
      </w:r>
      <w:r w:rsidR="002F4F8D" w:rsidRPr="00D12013">
        <w:rPr>
          <w:color w:val="000000"/>
          <w:sz w:val="28"/>
          <w:szCs w:val="28"/>
        </w:rPr>
        <w:t>сельсовет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от 29.06.2020 г. № </w:t>
      </w:r>
      <w:r w:rsidR="00D12013">
        <w:rPr>
          <w:color w:val="000000"/>
          <w:sz w:val="28"/>
          <w:szCs w:val="28"/>
        </w:rPr>
        <w:t>1</w:t>
      </w:r>
      <w:r w:rsidRPr="00D12013">
        <w:rPr>
          <w:color w:val="000000"/>
          <w:sz w:val="28"/>
          <w:szCs w:val="28"/>
        </w:rPr>
        <w:t>9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Порядок составления и ведения кассового плана исполнения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12013">
        <w:rPr>
          <w:b/>
          <w:bCs/>
          <w:color w:val="000000"/>
          <w:sz w:val="28"/>
          <w:szCs w:val="28"/>
        </w:rPr>
        <w:t>I.Общие</w:t>
      </w:r>
      <w:proofErr w:type="spellEnd"/>
      <w:r w:rsidRPr="00D12013">
        <w:rPr>
          <w:b/>
          <w:bCs/>
          <w:color w:val="000000"/>
          <w:sz w:val="28"/>
          <w:szCs w:val="28"/>
        </w:rPr>
        <w:t xml:space="preserve"> положения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1. Настоящий порядок разработан в соответствии со статьей 217.1 Бюджетного кодекса Российской Федерации, статьей 64 закона Липецкой области "О бюджетном процессе Липецкой области" и определяет правила составления и ведения кассового плана исполнения сельского бюджета (далее кассовый план).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3. Кассовый план составляется нарастающим итогом с начала года, в том числе на планируемый месяц.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 Составление кассового плана осуществляется отделом ведущим специалистом на основании: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 Уточнение кассового плана производится по следующим основаниям: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5.1. Внесение изменений Решение сессии Совета депутатов о сельском бюджете на текущий финансовый год;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5.3. Внесение изменений 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 со статьей 231 Бюджетного кодекса Российской Федерации;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5.4. Наличие дополнительных кассовых поступлений.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lastRenderedPageBreak/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изменение прогноза межбюджетных трансфертов из федерального бюджета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lastRenderedPageBreak/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на бумажном носителе,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IV. Порядок составления прогноза кассовых выплат по расходам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lastRenderedPageBreak/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14. В целях составления кассового плана по расходам сельского бюджета: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"Бюджет-WEB" на очередной месяц. В поле "Дата" указывается первое число месяца, на который формируется прогноз.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"Бюджет-WEB".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использование средств резервного фонда администрации сельского поселения;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Прогноз кассовых выплат за счет средств, полученных от предпринимательской и иной приносящей доход деятельности, перечисленных в доход сельского бюджета в оставшейся после </w:t>
      </w:r>
      <w:r w:rsidRPr="00D12013">
        <w:rPr>
          <w:color w:val="000000"/>
          <w:sz w:val="28"/>
          <w:szCs w:val="28"/>
        </w:rPr>
        <w:lastRenderedPageBreak/>
        <w:t>налогообложения части, и доведенных до бюджетного учреждения в качестве лимитов бюджетных обязательств.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19. При заполнении заявки на внесение изменений в кассовый план выплат в программных комплексах "Бюджет-WEB" и "Бюджет - КС" в соответствии с пунктами 20-21 настоящего Порядка в поле "Дата" проставляется число месяца, не равное первому.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804D92" w:rsidRPr="00D12013" w:rsidRDefault="00804D92" w:rsidP="00972A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4D92" w:rsidRPr="00D1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3B678C"/>
    <w:rsid w:val="00804D92"/>
    <w:rsid w:val="0092228A"/>
    <w:rsid w:val="00934B89"/>
    <w:rsid w:val="00972A55"/>
    <w:rsid w:val="00D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cp:lastPrinted>2020-06-30T09:44:00Z</cp:lastPrinted>
  <dcterms:created xsi:type="dcterms:W3CDTF">2020-06-30T09:45:00Z</dcterms:created>
  <dcterms:modified xsi:type="dcterms:W3CDTF">2020-06-30T09:45:00Z</dcterms:modified>
</cp:coreProperties>
</file>